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2A5C" w14:textId="77777777" w:rsidR="0044143A" w:rsidRPr="004E5767" w:rsidRDefault="0044143A" w:rsidP="0044143A">
      <w:pPr>
        <w:pStyle w:val="Tvarkospapunktis"/>
        <w:numPr>
          <w:ilvl w:val="0"/>
          <w:numId w:val="0"/>
        </w:numPr>
        <w:shd w:val="clear" w:color="auto" w:fill="FFFFFF" w:themeFill="background1"/>
        <w:ind w:firstLine="567"/>
      </w:pPr>
      <w:r w:rsidRPr="004E5767">
        <w:t xml:space="preserve">1. Perkančiosios organizacijos neatmesti pasiūlymai vertinami taikant ekonomiškai naudingiausio pasiūlymo vertinimo kriterijus žemiau nurodyta tvarka. </w:t>
      </w:r>
    </w:p>
    <w:p w14:paraId="5DED0AF3" w14:textId="77777777" w:rsidR="0044143A" w:rsidRDefault="0044143A" w:rsidP="0044143A">
      <w:pPr>
        <w:pStyle w:val="Tvarkospapunktis"/>
        <w:numPr>
          <w:ilvl w:val="0"/>
          <w:numId w:val="0"/>
        </w:numPr>
        <w:shd w:val="clear" w:color="auto" w:fill="FFFFFF" w:themeFill="background1"/>
        <w:ind w:firstLine="567"/>
      </w:pPr>
      <w:r>
        <w:t>2</w:t>
      </w:r>
      <w:r w:rsidRPr="004E5767">
        <w:t>. Pasiūlymai vertinami remiantis šiais kriterijais:</w:t>
      </w:r>
    </w:p>
    <w:p w14:paraId="69C9EC1C" w14:textId="77777777" w:rsidR="0044143A" w:rsidRDefault="0044143A" w:rsidP="0044143A">
      <w:pPr>
        <w:pStyle w:val="Tvarkospapunktis"/>
        <w:numPr>
          <w:ilvl w:val="0"/>
          <w:numId w:val="0"/>
        </w:numPr>
        <w:shd w:val="clear" w:color="auto" w:fill="FFFFFF" w:themeFill="background1"/>
        <w:ind w:firstLine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"/>
        <w:gridCol w:w="5682"/>
        <w:gridCol w:w="3447"/>
      </w:tblGrid>
      <w:tr w:rsidR="0044143A" w:rsidRPr="009E5FB1" w14:paraId="6EC2A3B6" w14:textId="77777777" w:rsidTr="00551464">
        <w:tc>
          <w:tcPr>
            <w:tcW w:w="418" w:type="pct"/>
            <w:shd w:val="clear" w:color="auto" w:fill="F2F2F2" w:themeFill="background1" w:themeFillShade="F2"/>
            <w:vAlign w:val="center"/>
          </w:tcPr>
          <w:p w14:paraId="0273D43A" w14:textId="77777777" w:rsidR="0044143A" w:rsidRPr="009E5FB1" w:rsidRDefault="0044143A" w:rsidP="00551464">
            <w:pPr>
              <w:jc w:val="center"/>
              <w:rPr>
                <w:b/>
                <w:szCs w:val="24"/>
              </w:rPr>
            </w:pPr>
            <w:r w:rsidRPr="009E5FB1">
              <w:rPr>
                <w:b/>
                <w:szCs w:val="24"/>
              </w:rPr>
              <w:t>Eil. Nr.</w:t>
            </w:r>
          </w:p>
        </w:tc>
        <w:tc>
          <w:tcPr>
            <w:tcW w:w="2852" w:type="pct"/>
            <w:shd w:val="clear" w:color="auto" w:fill="F2F2F2" w:themeFill="background1" w:themeFillShade="F2"/>
            <w:vAlign w:val="center"/>
          </w:tcPr>
          <w:p w14:paraId="30A177AF" w14:textId="77777777" w:rsidR="0044143A" w:rsidRPr="009E5FB1" w:rsidRDefault="0044143A" w:rsidP="00551464">
            <w:pPr>
              <w:rPr>
                <w:b/>
                <w:szCs w:val="24"/>
              </w:rPr>
            </w:pPr>
            <w:r w:rsidRPr="009E5FB1">
              <w:rPr>
                <w:b/>
                <w:szCs w:val="24"/>
              </w:rPr>
              <w:t>Vertinimo kriterijai</w:t>
            </w:r>
          </w:p>
        </w:tc>
        <w:tc>
          <w:tcPr>
            <w:tcW w:w="1730" w:type="pct"/>
            <w:shd w:val="clear" w:color="auto" w:fill="F2F2F2" w:themeFill="background1" w:themeFillShade="F2"/>
            <w:vAlign w:val="center"/>
          </w:tcPr>
          <w:p w14:paraId="3D793A69" w14:textId="77777777" w:rsidR="0044143A" w:rsidRPr="009E5FB1" w:rsidRDefault="0044143A" w:rsidP="00551464">
            <w:pPr>
              <w:rPr>
                <w:b/>
                <w:szCs w:val="24"/>
              </w:rPr>
            </w:pPr>
            <w:r w:rsidRPr="009E5FB1">
              <w:rPr>
                <w:b/>
                <w:szCs w:val="24"/>
              </w:rPr>
              <w:t>Kriterijaus lyginamasis svoris</w:t>
            </w:r>
          </w:p>
        </w:tc>
      </w:tr>
      <w:tr w:rsidR="0044143A" w:rsidRPr="009E5FB1" w14:paraId="70CC4D4A" w14:textId="77777777" w:rsidTr="00551464">
        <w:trPr>
          <w:trHeight w:val="327"/>
        </w:trPr>
        <w:tc>
          <w:tcPr>
            <w:tcW w:w="418" w:type="pct"/>
            <w:vAlign w:val="center"/>
          </w:tcPr>
          <w:p w14:paraId="3C0F6797" w14:textId="77777777" w:rsidR="0044143A" w:rsidRPr="009E5FB1" w:rsidRDefault="0044143A" w:rsidP="00551464">
            <w:pPr>
              <w:jc w:val="center"/>
              <w:rPr>
                <w:bCs/>
                <w:szCs w:val="24"/>
              </w:rPr>
            </w:pPr>
            <w:r w:rsidRPr="009E5FB1">
              <w:rPr>
                <w:bCs/>
                <w:szCs w:val="24"/>
              </w:rPr>
              <w:t>1.</w:t>
            </w:r>
          </w:p>
        </w:tc>
        <w:tc>
          <w:tcPr>
            <w:tcW w:w="2852" w:type="pct"/>
            <w:vAlign w:val="center"/>
          </w:tcPr>
          <w:p w14:paraId="3605EA0B" w14:textId="77777777" w:rsidR="0044143A" w:rsidRPr="009E5FB1" w:rsidRDefault="0044143A" w:rsidP="00551464">
            <w:pPr>
              <w:jc w:val="both"/>
              <w:rPr>
                <w:bCs/>
                <w:szCs w:val="24"/>
              </w:rPr>
            </w:pPr>
            <w:r w:rsidRPr="009E5FB1">
              <w:rPr>
                <w:bCs/>
                <w:szCs w:val="24"/>
              </w:rPr>
              <w:t>Pirmas kriterijus (C) – Kaina</w:t>
            </w:r>
          </w:p>
        </w:tc>
        <w:tc>
          <w:tcPr>
            <w:tcW w:w="1730" w:type="pct"/>
            <w:vAlign w:val="center"/>
          </w:tcPr>
          <w:p w14:paraId="1BF067D6" w14:textId="77777777" w:rsidR="0044143A" w:rsidRPr="009E5FB1" w:rsidRDefault="0044143A" w:rsidP="00551464">
            <w:pPr>
              <w:rPr>
                <w:bCs/>
                <w:szCs w:val="24"/>
              </w:rPr>
            </w:pPr>
            <w:r w:rsidRPr="009E5FB1">
              <w:rPr>
                <w:bCs/>
                <w:szCs w:val="24"/>
              </w:rPr>
              <w:t>X=</w:t>
            </w:r>
            <w:r>
              <w:rPr>
                <w:bCs/>
                <w:szCs w:val="24"/>
              </w:rPr>
              <w:t>80</w:t>
            </w:r>
          </w:p>
        </w:tc>
      </w:tr>
      <w:tr w:rsidR="0044143A" w:rsidRPr="003A4AE4" w14:paraId="29C1735F" w14:textId="77777777" w:rsidTr="00551464">
        <w:trPr>
          <w:trHeight w:val="371"/>
        </w:trPr>
        <w:tc>
          <w:tcPr>
            <w:tcW w:w="418" w:type="pct"/>
            <w:vAlign w:val="center"/>
          </w:tcPr>
          <w:p w14:paraId="68BDF3D6" w14:textId="77777777" w:rsidR="0044143A" w:rsidRPr="00D012ED" w:rsidRDefault="0044143A" w:rsidP="00551464">
            <w:pPr>
              <w:jc w:val="center"/>
              <w:rPr>
                <w:bCs/>
                <w:szCs w:val="24"/>
              </w:rPr>
            </w:pPr>
            <w:r w:rsidRPr="00D012ED">
              <w:rPr>
                <w:bCs/>
                <w:szCs w:val="24"/>
              </w:rPr>
              <w:t>2.</w:t>
            </w:r>
          </w:p>
        </w:tc>
        <w:tc>
          <w:tcPr>
            <w:tcW w:w="2852" w:type="pct"/>
            <w:vAlign w:val="center"/>
          </w:tcPr>
          <w:p w14:paraId="5A403E92" w14:textId="77777777" w:rsidR="0044143A" w:rsidRPr="00D012ED" w:rsidRDefault="0044143A" w:rsidP="00551464">
            <w:pPr>
              <w:jc w:val="both"/>
              <w:rPr>
                <w:bCs/>
                <w:szCs w:val="24"/>
              </w:rPr>
            </w:pPr>
            <w:r w:rsidRPr="00D012ED">
              <w:rPr>
                <w:bCs/>
                <w:szCs w:val="24"/>
              </w:rPr>
              <w:t>Antras kriterijus (T</w:t>
            </w:r>
            <w:r>
              <w:rPr>
                <w:bCs/>
                <w:szCs w:val="24"/>
              </w:rPr>
              <w:t>1</w:t>
            </w:r>
            <w:r w:rsidRPr="00D012ED">
              <w:rPr>
                <w:bCs/>
                <w:szCs w:val="24"/>
              </w:rPr>
              <w:t xml:space="preserve">) – </w:t>
            </w:r>
            <w:r w:rsidRPr="004E5767">
              <w:t>Suderinamumas</w:t>
            </w:r>
          </w:p>
        </w:tc>
        <w:tc>
          <w:tcPr>
            <w:tcW w:w="1730" w:type="pct"/>
            <w:vAlign w:val="center"/>
          </w:tcPr>
          <w:p w14:paraId="6DAD3B1B" w14:textId="77777777" w:rsidR="0044143A" w:rsidRPr="00D012ED" w:rsidRDefault="0044143A" w:rsidP="00551464">
            <w:pPr>
              <w:rPr>
                <w:bCs/>
                <w:szCs w:val="24"/>
              </w:rPr>
            </w:pPr>
            <w:r w:rsidRPr="00D012ED">
              <w:rPr>
                <w:bCs/>
                <w:szCs w:val="24"/>
              </w:rPr>
              <w:t>Y=</w:t>
            </w:r>
            <w:r>
              <w:rPr>
                <w:bCs/>
                <w:szCs w:val="24"/>
              </w:rPr>
              <w:t>10</w:t>
            </w:r>
          </w:p>
        </w:tc>
      </w:tr>
      <w:tr w:rsidR="0044143A" w:rsidRPr="003A4AE4" w14:paraId="18DE71B7" w14:textId="77777777" w:rsidTr="00551464">
        <w:trPr>
          <w:trHeight w:val="371"/>
        </w:trPr>
        <w:tc>
          <w:tcPr>
            <w:tcW w:w="418" w:type="pct"/>
            <w:vAlign w:val="center"/>
          </w:tcPr>
          <w:p w14:paraId="7D73C106" w14:textId="77777777" w:rsidR="0044143A" w:rsidRPr="00D012ED" w:rsidRDefault="0044143A" w:rsidP="00551464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2852" w:type="pct"/>
            <w:vAlign w:val="center"/>
          </w:tcPr>
          <w:p w14:paraId="5CC10840" w14:textId="77777777" w:rsidR="0044143A" w:rsidRPr="00D012ED" w:rsidRDefault="0044143A" w:rsidP="00551464">
            <w:pPr>
              <w:jc w:val="both"/>
              <w:rPr>
                <w:bCs/>
                <w:szCs w:val="24"/>
              </w:rPr>
            </w:pPr>
            <w:r w:rsidRPr="00B90E20">
              <w:rPr>
                <w:bCs/>
              </w:rPr>
              <w:t>Trečias kriterijus</w:t>
            </w:r>
            <w:r w:rsidRPr="004E5767">
              <w:t xml:space="preserve"> (T</w:t>
            </w:r>
            <w:r>
              <w:t>2</w:t>
            </w:r>
            <w:r w:rsidRPr="004E5767">
              <w:t>)</w:t>
            </w:r>
            <w:r>
              <w:t xml:space="preserve"> </w:t>
            </w:r>
            <w:r w:rsidRPr="004E5767">
              <w:t xml:space="preserve">– </w:t>
            </w:r>
            <w:r>
              <w:t>Svoris</w:t>
            </w:r>
            <w:r w:rsidRPr="004E5767">
              <w:t xml:space="preserve"> </w:t>
            </w:r>
          </w:p>
        </w:tc>
        <w:tc>
          <w:tcPr>
            <w:tcW w:w="1730" w:type="pct"/>
            <w:vAlign w:val="center"/>
          </w:tcPr>
          <w:p w14:paraId="74666FDD" w14:textId="77777777" w:rsidR="0044143A" w:rsidRPr="00D012ED" w:rsidRDefault="0044143A" w:rsidP="005514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Z</w:t>
            </w:r>
            <w:r w:rsidRPr="00D012ED">
              <w:rPr>
                <w:bCs/>
                <w:szCs w:val="24"/>
              </w:rPr>
              <w:t>=</w:t>
            </w:r>
            <w:r>
              <w:rPr>
                <w:bCs/>
                <w:szCs w:val="24"/>
              </w:rPr>
              <w:t>10</w:t>
            </w:r>
          </w:p>
        </w:tc>
      </w:tr>
    </w:tbl>
    <w:p w14:paraId="28BD39D8" w14:textId="77777777" w:rsidR="0044143A" w:rsidRDefault="0044143A" w:rsidP="0044143A">
      <w:pPr>
        <w:pStyle w:val="Tvarkospapunktis"/>
        <w:numPr>
          <w:ilvl w:val="0"/>
          <w:numId w:val="0"/>
        </w:numPr>
        <w:shd w:val="clear" w:color="auto" w:fill="FFFFFF" w:themeFill="background1"/>
        <w:ind w:firstLine="720"/>
      </w:pPr>
    </w:p>
    <w:p w14:paraId="7E60EE6E" w14:textId="77777777" w:rsidR="0044143A" w:rsidRPr="00191CC4" w:rsidRDefault="0044143A" w:rsidP="0044143A">
      <w:pPr>
        <w:keepNext/>
        <w:tabs>
          <w:tab w:val="left" w:pos="1418"/>
        </w:tabs>
        <w:suppressAutoHyphens/>
        <w:ind w:firstLine="567"/>
        <w:jc w:val="both"/>
        <w:outlineLvl w:val="1"/>
        <w:rPr>
          <w:rFonts w:eastAsia="Times New Roman"/>
          <w:b/>
          <w:szCs w:val="24"/>
        </w:rPr>
      </w:pPr>
      <w:r w:rsidRPr="00191CC4">
        <w:rPr>
          <w:rFonts w:eastAsia="Times New Roman"/>
          <w:b/>
          <w:szCs w:val="24"/>
        </w:rPr>
        <w:t>Ekonominis naudingumas (S) apskaičiuojamas sudedant tiekėjo pasiūlymo kainos C ir kriterij</w:t>
      </w:r>
      <w:r>
        <w:rPr>
          <w:rFonts w:eastAsia="Times New Roman"/>
          <w:b/>
          <w:szCs w:val="24"/>
        </w:rPr>
        <w:t>ų</w:t>
      </w:r>
      <w:r w:rsidRPr="00191CC4">
        <w:rPr>
          <w:rFonts w:eastAsia="Times New Roman"/>
          <w:b/>
          <w:szCs w:val="24"/>
        </w:rPr>
        <w:t xml:space="preserve"> T</w:t>
      </w:r>
      <w:r>
        <w:rPr>
          <w:rFonts w:eastAsia="Times New Roman"/>
          <w:b/>
          <w:szCs w:val="24"/>
        </w:rPr>
        <w:t>1 ir T2</w:t>
      </w:r>
      <w:r w:rsidRPr="00191CC4">
        <w:rPr>
          <w:rFonts w:eastAsia="Times New Roman"/>
          <w:b/>
          <w:szCs w:val="24"/>
        </w:rPr>
        <w:t xml:space="preserve"> balus:</w:t>
      </w:r>
    </w:p>
    <w:p w14:paraId="67A7DF6E" w14:textId="77777777" w:rsidR="0044143A" w:rsidRPr="00191CC4" w:rsidRDefault="0044143A" w:rsidP="0044143A">
      <w:pPr>
        <w:suppressAutoHyphens/>
        <w:ind w:firstLine="567"/>
        <w:jc w:val="both"/>
        <w:rPr>
          <w:rFonts w:eastAsia="Times New Roman"/>
          <w:szCs w:val="24"/>
        </w:rPr>
      </w:pPr>
    </w:p>
    <w:p w14:paraId="2E336756" w14:textId="77777777" w:rsidR="0044143A" w:rsidRPr="00191CC4" w:rsidRDefault="0044143A" w:rsidP="0044143A">
      <w:pPr>
        <w:suppressAutoHyphens/>
        <w:ind w:firstLine="567"/>
        <w:jc w:val="both"/>
        <w:rPr>
          <w:rFonts w:eastAsia="Times New Roman"/>
          <w:szCs w:val="24"/>
        </w:rPr>
      </w:pPr>
      <w:r w:rsidRPr="00191CC4">
        <w:rPr>
          <w:rFonts w:eastAsia="Times New Roman"/>
          <w:position w:val="-6"/>
          <w:szCs w:val="24"/>
        </w:rPr>
        <w:object w:dxaOrig="1020" w:dyaOrig="279" w14:anchorId="0A605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14.4pt" o:ole="" fillcolor="window">
            <v:imagedata r:id="rId5" o:title=""/>
          </v:shape>
          <o:OLEObject Type="Embed" ProgID="Equation.3" ShapeID="_x0000_i1025" DrawAspect="Content" ObjectID="_1814718174" r:id="rId6"/>
        </w:object>
      </w:r>
      <w:r w:rsidRPr="00191CC4">
        <w:rPr>
          <w:rFonts w:eastAsia="Times New Roman"/>
          <w:szCs w:val="24"/>
        </w:rPr>
        <w:t>.</w:t>
      </w:r>
    </w:p>
    <w:p w14:paraId="0510290F" w14:textId="77777777" w:rsidR="0044143A" w:rsidRPr="00191CC4" w:rsidRDefault="0044143A" w:rsidP="0044143A">
      <w:pPr>
        <w:suppressAutoHyphens/>
        <w:ind w:firstLine="567"/>
        <w:jc w:val="both"/>
        <w:rPr>
          <w:rFonts w:eastAsia="Times New Roman"/>
          <w:szCs w:val="24"/>
        </w:rPr>
      </w:pPr>
    </w:p>
    <w:p w14:paraId="5803DD9E" w14:textId="77777777" w:rsidR="0044143A" w:rsidRPr="00191CC4" w:rsidRDefault="0044143A" w:rsidP="0044143A">
      <w:pPr>
        <w:keepNext/>
        <w:tabs>
          <w:tab w:val="left" w:pos="1418"/>
        </w:tabs>
        <w:suppressAutoHyphens/>
        <w:ind w:firstLine="567"/>
        <w:jc w:val="both"/>
        <w:outlineLvl w:val="1"/>
        <w:rPr>
          <w:rFonts w:eastAsia="Times New Roman"/>
          <w:b/>
          <w:szCs w:val="24"/>
        </w:rPr>
      </w:pPr>
      <w:r w:rsidRPr="00191CC4">
        <w:rPr>
          <w:rFonts w:eastAsia="Times New Roman"/>
          <w:b/>
          <w:szCs w:val="24"/>
        </w:rPr>
        <w:t>Pasiūlymo kainos (C) balai apskaičiuojami mažiausios pasiūlytos kainos (</w:t>
      </w:r>
      <w:proofErr w:type="spellStart"/>
      <w:r w:rsidRPr="00191CC4">
        <w:rPr>
          <w:rFonts w:eastAsia="Times New Roman"/>
          <w:b/>
          <w:szCs w:val="24"/>
        </w:rPr>
        <w:t>C</w:t>
      </w:r>
      <w:r w:rsidRPr="00191CC4">
        <w:rPr>
          <w:rFonts w:eastAsia="Times New Roman"/>
          <w:b/>
          <w:szCs w:val="24"/>
          <w:vertAlign w:val="subscript"/>
        </w:rPr>
        <w:t>min</w:t>
      </w:r>
      <w:proofErr w:type="spellEnd"/>
      <w:r w:rsidRPr="00191CC4">
        <w:rPr>
          <w:rFonts w:eastAsia="Times New Roman"/>
          <w:b/>
          <w:szCs w:val="24"/>
        </w:rPr>
        <w:t>) ir vertinamo pasiūlymo kainos (</w:t>
      </w:r>
      <w:proofErr w:type="spellStart"/>
      <w:r w:rsidRPr="00191CC4">
        <w:rPr>
          <w:rFonts w:eastAsia="Times New Roman"/>
          <w:b/>
          <w:szCs w:val="24"/>
        </w:rPr>
        <w:t>C</w:t>
      </w:r>
      <w:r w:rsidRPr="00191CC4">
        <w:rPr>
          <w:rFonts w:eastAsia="Times New Roman"/>
          <w:b/>
          <w:szCs w:val="24"/>
          <w:vertAlign w:val="subscript"/>
        </w:rPr>
        <w:t>p</w:t>
      </w:r>
      <w:proofErr w:type="spellEnd"/>
      <w:r w:rsidRPr="00191CC4">
        <w:rPr>
          <w:rFonts w:eastAsia="Times New Roman"/>
          <w:b/>
          <w:szCs w:val="24"/>
        </w:rPr>
        <w:t>) santykį padauginant iš kainos lyginamojo svorio (X):</w:t>
      </w:r>
    </w:p>
    <w:p w14:paraId="2759E6F1" w14:textId="77777777" w:rsidR="0044143A" w:rsidRPr="00191CC4" w:rsidRDefault="0044143A" w:rsidP="0044143A">
      <w:pPr>
        <w:suppressAutoHyphens/>
        <w:ind w:firstLine="567"/>
        <w:jc w:val="both"/>
        <w:rPr>
          <w:rFonts w:eastAsia="Times New Roman"/>
          <w:szCs w:val="24"/>
        </w:rPr>
      </w:pPr>
    </w:p>
    <w:p w14:paraId="3EFD7EA6" w14:textId="77777777" w:rsidR="0044143A" w:rsidRPr="00191CC4" w:rsidRDefault="0044143A" w:rsidP="0044143A">
      <w:pPr>
        <w:suppressAutoHyphens/>
        <w:ind w:firstLine="567"/>
        <w:jc w:val="both"/>
        <w:rPr>
          <w:rFonts w:eastAsia="Times New Roman"/>
          <w:szCs w:val="24"/>
        </w:rPr>
      </w:pPr>
      <w:r w:rsidRPr="00191CC4">
        <w:rPr>
          <w:rFonts w:eastAsia="Times New Roman"/>
          <w:position w:val="-32"/>
          <w:szCs w:val="24"/>
        </w:rPr>
        <w:object w:dxaOrig="1300" w:dyaOrig="720" w14:anchorId="2D56DB98">
          <v:shape id="_x0000_i1026" type="#_x0000_t75" style="width:65.4pt;height:36pt" o:ole="" fillcolor="window">
            <v:imagedata r:id="rId7" o:title=""/>
          </v:shape>
          <o:OLEObject Type="Embed" ProgID="Equation.3" ShapeID="_x0000_i1026" DrawAspect="Content" ObjectID="_1814718175" r:id="rId8"/>
        </w:object>
      </w:r>
      <w:r w:rsidRPr="00191CC4">
        <w:rPr>
          <w:rFonts w:eastAsia="Times New Roman"/>
          <w:szCs w:val="24"/>
        </w:rPr>
        <w:t>.</w:t>
      </w:r>
    </w:p>
    <w:p w14:paraId="1DF06AA4" w14:textId="77777777" w:rsidR="0044143A" w:rsidRPr="002A4474" w:rsidRDefault="0044143A" w:rsidP="0044143A">
      <w:pPr>
        <w:ind w:firstLine="567"/>
        <w:contextualSpacing/>
        <w:jc w:val="both"/>
        <w:rPr>
          <w:rFonts w:eastAsia="Times New Roman"/>
          <w:szCs w:val="24"/>
        </w:rPr>
      </w:pPr>
      <w:r w:rsidRPr="002A4474">
        <w:rPr>
          <w:rFonts w:eastAsia="Times New Roman"/>
          <w:szCs w:val="24"/>
        </w:rPr>
        <w:t>Kainos (</w:t>
      </w:r>
      <w:r>
        <w:rPr>
          <w:rFonts w:eastAsia="Times New Roman"/>
          <w:szCs w:val="24"/>
        </w:rPr>
        <w:t>C</w:t>
      </w:r>
      <w:r w:rsidRPr="002A4474">
        <w:rPr>
          <w:rFonts w:eastAsia="Times New Roman"/>
          <w:szCs w:val="24"/>
        </w:rPr>
        <w:t>) balai apvalinami paliekant 2 (du) skaitmenis po kablelio.</w:t>
      </w:r>
    </w:p>
    <w:p w14:paraId="2B37E23B" w14:textId="77777777" w:rsidR="0044143A" w:rsidRDefault="0044143A" w:rsidP="0044143A">
      <w:pPr>
        <w:keepNext/>
        <w:tabs>
          <w:tab w:val="left" w:pos="1418"/>
        </w:tabs>
        <w:suppressAutoHyphens/>
        <w:jc w:val="both"/>
        <w:outlineLvl w:val="1"/>
        <w:rPr>
          <w:rFonts w:eastAsia="Times New Roman"/>
          <w:b/>
          <w:szCs w:val="24"/>
        </w:rPr>
      </w:pPr>
    </w:p>
    <w:p w14:paraId="19EEC44F" w14:textId="77777777" w:rsidR="0044143A" w:rsidRDefault="0044143A" w:rsidP="0044143A">
      <w:pPr>
        <w:pStyle w:val="prastasiniatinklio"/>
        <w:ind w:firstLine="567"/>
        <w:jc w:val="both"/>
      </w:pPr>
      <w:bookmarkStart w:id="0" w:name="_Toc118091677"/>
      <w:r>
        <w:rPr>
          <w:lang w:eastAsia="en-US"/>
        </w:rPr>
        <w:t>3.</w:t>
      </w:r>
      <w:r w:rsidRPr="00FD1E44">
        <w:rPr>
          <w:lang w:eastAsia="en-US"/>
        </w:rPr>
        <w:t xml:space="preserve"> </w:t>
      </w:r>
      <w:r w:rsidRPr="00733B91">
        <w:rPr>
          <w:b/>
          <w:bCs/>
          <w:lang w:eastAsia="en-US"/>
        </w:rPr>
        <w:t>Kriterij</w:t>
      </w:r>
      <w:r>
        <w:rPr>
          <w:b/>
          <w:bCs/>
          <w:lang w:eastAsia="en-US"/>
        </w:rPr>
        <w:t>a</w:t>
      </w:r>
      <w:r w:rsidRPr="00733B91">
        <w:rPr>
          <w:b/>
          <w:bCs/>
          <w:lang w:eastAsia="en-US"/>
        </w:rPr>
        <w:t>us (T</w:t>
      </w:r>
      <w:r>
        <w:rPr>
          <w:b/>
          <w:bCs/>
          <w:lang w:eastAsia="en-US"/>
        </w:rPr>
        <w:t>1</w:t>
      </w:r>
      <w:r w:rsidRPr="00733B91">
        <w:rPr>
          <w:b/>
          <w:bCs/>
          <w:lang w:eastAsia="en-US"/>
        </w:rPr>
        <w:t>)</w:t>
      </w:r>
      <w:r w:rsidRPr="00733B91">
        <w:rPr>
          <w:lang w:eastAsia="en-US"/>
        </w:rPr>
        <w:t xml:space="preserve"> </w:t>
      </w:r>
      <w:r w:rsidRPr="00F7649E">
        <w:rPr>
          <w:rFonts w:eastAsia="Times New Roman"/>
          <w:b/>
          <w:lang w:eastAsia="en-US"/>
        </w:rPr>
        <w:t>bala</w:t>
      </w:r>
      <w:r>
        <w:rPr>
          <w:rFonts w:eastAsia="Times New Roman"/>
          <w:b/>
          <w:lang w:eastAsia="en-US"/>
        </w:rPr>
        <w:t>s</w:t>
      </w:r>
      <w:r w:rsidRPr="00F7649E">
        <w:rPr>
          <w:rFonts w:eastAsia="Times New Roman"/>
          <w:b/>
          <w:lang w:eastAsia="en-US"/>
        </w:rPr>
        <w:t xml:space="preserve"> </w:t>
      </w:r>
      <w:r w:rsidRPr="00F7649E">
        <w:t>bus</w:t>
      </w:r>
      <w:r>
        <w:t xml:space="preserve"> vertinamas taip: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40"/>
        <w:gridCol w:w="7414"/>
        <w:gridCol w:w="1822"/>
      </w:tblGrid>
      <w:tr w:rsidR="0044143A" w:rsidRPr="006C59C9" w14:paraId="13632F9C" w14:textId="77777777" w:rsidTr="0055146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77EDBA20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Eil. Nr.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5D00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Kriterijaus aprašymas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C11D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Suteikiamų balų skaičius</w:t>
            </w:r>
          </w:p>
        </w:tc>
      </w:tr>
      <w:tr w:rsidR="0044143A" w:rsidRPr="006C59C9" w14:paraId="0AF3079F" w14:textId="77777777" w:rsidTr="0055146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E61" w14:textId="77777777" w:rsidR="0044143A" w:rsidRPr="00E9358C" w:rsidRDefault="0044143A" w:rsidP="00551464">
            <w: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5D9B" w14:textId="77777777" w:rsidR="0044143A" w:rsidRPr="006C59C9" w:rsidRDefault="0044143A" w:rsidP="00551464">
            <w:pPr>
              <w:jc w:val="both"/>
            </w:pPr>
            <w:r w:rsidRPr="006C59C9">
              <w:t>Siūloma įranga (nešiojamas kompiuteris, išorinė klaviatūra</w:t>
            </w:r>
            <w:r>
              <w:t xml:space="preserve">, </w:t>
            </w:r>
            <w:r w:rsidRPr="006C59C9">
              <w:t>pelė</w:t>
            </w:r>
            <w:r>
              <w:t xml:space="preserve"> ir kuprinė</w:t>
            </w:r>
            <w:r w:rsidRPr="006C59C9">
              <w:t>) yra vieno gamintojo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F281" w14:textId="77777777" w:rsidR="0044143A" w:rsidRPr="006C59C9" w:rsidRDefault="0044143A" w:rsidP="00551464">
            <w:pPr>
              <w:jc w:val="center"/>
            </w:pPr>
            <w:r w:rsidRPr="006C59C9">
              <w:t>10</w:t>
            </w:r>
          </w:p>
        </w:tc>
      </w:tr>
      <w:tr w:rsidR="0044143A" w:rsidRPr="006C59C9" w14:paraId="48FC1585" w14:textId="77777777" w:rsidTr="00551464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208D" w14:textId="77777777" w:rsidR="0044143A" w:rsidRPr="00E9358C" w:rsidRDefault="0044143A" w:rsidP="00551464">
            <w: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8722" w14:textId="77777777" w:rsidR="0044143A" w:rsidRPr="006C59C9" w:rsidRDefault="0044143A" w:rsidP="00551464">
            <w:pPr>
              <w:jc w:val="both"/>
            </w:pPr>
            <w:r w:rsidRPr="006C59C9">
              <w:t>Siūloma įranga (nešiojamas kompiuteris, išorinė klaviatūra</w:t>
            </w:r>
            <w:r>
              <w:t xml:space="preserve">, </w:t>
            </w:r>
            <w:r w:rsidRPr="006C59C9">
              <w:t>pelė</w:t>
            </w:r>
            <w:r>
              <w:t xml:space="preserve"> ir kuprinė</w:t>
            </w:r>
            <w:r w:rsidRPr="006C59C9">
              <w:t>) yra daugiau nei vieno gamintojo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E8E2" w14:textId="77777777" w:rsidR="0044143A" w:rsidRPr="006C59C9" w:rsidRDefault="0044143A" w:rsidP="00551464">
            <w:pPr>
              <w:jc w:val="center"/>
            </w:pPr>
            <w:r w:rsidRPr="006C59C9">
              <w:t>0</w:t>
            </w:r>
          </w:p>
        </w:tc>
      </w:tr>
    </w:tbl>
    <w:p w14:paraId="09D26CFB" w14:textId="77777777" w:rsidR="0044143A" w:rsidRDefault="0044143A" w:rsidP="0044143A">
      <w:pPr>
        <w:pStyle w:val="prastasiniatinklio"/>
        <w:ind w:firstLine="567"/>
        <w:jc w:val="both"/>
        <w:rPr>
          <w:rFonts w:eastAsia="Times New Roman"/>
          <w:lang w:eastAsia="en-US"/>
        </w:rPr>
      </w:pPr>
    </w:p>
    <w:p w14:paraId="68AB8E9B" w14:textId="77777777" w:rsidR="0044143A" w:rsidRDefault="0044143A" w:rsidP="0044143A">
      <w:pPr>
        <w:pStyle w:val="prastasiniatinklio"/>
        <w:ind w:firstLine="567"/>
        <w:jc w:val="both"/>
      </w:pPr>
      <w:r>
        <w:rPr>
          <w:lang w:eastAsia="en-US"/>
        </w:rPr>
        <w:t>4.</w:t>
      </w:r>
      <w:r w:rsidRPr="00FD1E44">
        <w:rPr>
          <w:lang w:eastAsia="en-US"/>
        </w:rPr>
        <w:t xml:space="preserve"> </w:t>
      </w:r>
      <w:r w:rsidRPr="00733B91">
        <w:rPr>
          <w:b/>
          <w:bCs/>
          <w:lang w:eastAsia="en-US"/>
        </w:rPr>
        <w:t>Kriterij</w:t>
      </w:r>
      <w:r>
        <w:rPr>
          <w:b/>
          <w:bCs/>
          <w:lang w:eastAsia="en-US"/>
        </w:rPr>
        <w:t>a</w:t>
      </w:r>
      <w:r w:rsidRPr="00733B91">
        <w:rPr>
          <w:b/>
          <w:bCs/>
          <w:lang w:eastAsia="en-US"/>
        </w:rPr>
        <w:t>us (T</w:t>
      </w:r>
      <w:r>
        <w:rPr>
          <w:b/>
          <w:bCs/>
          <w:lang w:eastAsia="en-US"/>
        </w:rPr>
        <w:t>2</w:t>
      </w:r>
      <w:r w:rsidRPr="00733B91">
        <w:rPr>
          <w:b/>
          <w:bCs/>
          <w:lang w:eastAsia="en-US"/>
        </w:rPr>
        <w:t>)</w:t>
      </w:r>
      <w:r w:rsidRPr="00733B91">
        <w:rPr>
          <w:lang w:eastAsia="en-US"/>
        </w:rPr>
        <w:t xml:space="preserve"> </w:t>
      </w:r>
      <w:r w:rsidRPr="00F7649E">
        <w:rPr>
          <w:rFonts w:eastAsia="Times New Roman"/>
          <w:b/>
          <w:lang w:eastAsia="en-US"/>
        </w:rPr>
        <w:t>bala</w:t>
      </w:r>
      <w:r>
        <w:rPr>
          <w:rFonts w:eastAsia="Times New Roman"/>
          <w:b/>
          <w:lang w:eastAsia="en-US"/>
        </w:rPr>
        <w:t>s</w:t>
      </w:r>
      <w:r w:rsidRPr="00F7649E">
        <w:rPr>
          <w:rFonts w:eastAsia="Times New Roman"/>
          <w:b/>
          <w:lang w:eastAsia="en-US"/>
        </w:rPr>
        <w:t xml:space="preserve"> </w:t>
      </w:r>
      <w:r w:rsidRPr="00F7649E">
        <w:t>bus</w:t>
      </w:r>
      <w:r>
        <w:t xml:space="preserve"> vertinamas taip: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40"/>
        <w:gridCol w:w="7403"/>
        <w:gridCol w:w="1833"/>
      </w:tblGrid>
      <w:tr w:rsidR="0044143A" w:rsidRPr="006C59C9" w14:paraId="07F00345" w14:textId="77777777" w:rsidTr="005514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BDB5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Eil. Nr.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83BA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Kriterijaus aprašymas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82D" w14:textId="77777777" w:rsidR="0044143A" w:rsidRPr="006C59C9" w:rsidRDefault="0044143A" w:rsidP="00551464">
            <w:pPr>
              <w:jc w:val="center"/>
              <w:rPr>
                <w:b/>
                <w:bCs/>
              </w:rPr>
            </w:pPr>
            <w:r w:rsidRPr="006C59C9">
              <w:rPr>
                <w:b/>
                <w:bCs/>
              </w:rPr>
              <w:t>Suteikiamų balų skaičius</w:t>
            </w:r>
          </w:p>
        </w:tc>
      </w:tr>
      <w:tr w:rsidR="0044143A" w:rsidRPr="006C59C9" w14:paraId="57CD2974" w14:textId="77777777" w:rsidTr="005514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1508" w14:textId="77777777" w:rsidR="0044143A" w:rsidRPr="00E9358C" w:rsidRDefault="0044143A" w:rsidP="00551464">
            <w:r>
              <w:t>1.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8C5" w14:textId="5F91BFA7" w:rsidR="0044143A" w:rsidRPr="006C59C9" w:rsidRDefault="0044143A" w:rsidP="00551464">
            <w:r>
              <w:t>Kompiuterio svoris</w:t>
            </w:r>
            <w:r>
              <w:rPr>
                <w:lang w:val="en-US"/>
              </w:rPr>
              <w:t xml:space="preserve"> </w:t>
            </w:r>
            <w:r>
              <w:t>A tipo: ne daugiau kaip 1,5 kg su baterija.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6E45" w14:textId="793CA69C" w:rsidR="0044143A" w:rsidRPr="000214AD" w:rsidRDefault="000214AD" w:rsidP="005514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44143A" w:rsidRPr="006C59C9" w14:paraId="4BD7E498" w14:textId="77777777" w:rsidTr="005514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F8E" w14:textId="77777777" w:rsidR="0044143A" w:rsidRDefault="0044143A" w:rsidP="00551464">
            <w:r>
              <w:t>3.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14F" w14:textId="03AC61D3" w:rsidR="0044143A" w:rsidRDefault="0044143A" w:rsidP="00551464">
            <w:r>
              <w:t>Kompiuterio svoris</w:t>
            </w:r>
            <w:r>
              <w:rPr>
                <w:lang w:val="en-US"/>
              </w:rPr>
              <w:t xml:space="preserve"> </w:t>
            </w:r>
            <w:r>
              <w:t>B tipo: ne daugiau kaip 1,8 kg su baterija.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E51A" w14:textId="462C5EE1" w:rsidR="0044143A" w:rsidRPr="006C59C9" w:rsidRDefault="000214AD" w:rsidP="00551464">
            <w:pPr>
              <w:jc w:val="center"/>
            </w:pPr>
            <w:r>
              <w:t>5</w:t>
            </w:r>
          </w:p>
        </w:tc>
      </w:tr>
      <w:tr w:rsidR="0044143A" w:rsidRPr="006C59C9" w14:paraId="68E99BBB" w14:textId="77777777" w:rsidTr="005514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865E" w14:textId="77777777" w:rsidR="0044143A" w:rsidRPr="00E9358C" w:rsidRDefault="0044143A" w:rsidP="00551464">
            <w:r>
              <w:t>2.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43F" w14:textId="0F1F66A4" w:rsidR="0044143A" w:rsidRPr="006C59C9" w:rsidRDefault="0044143A" w:rsidP="00551464">
            <w:r>
              <w:t>Kompiuterio svoris</w:t>
            </w:r>
            <w:r w:rsidR="006440D6">
              <w:t xml:space="preserve"> </w:t>
            </w:r>
            <w:r>
              <w:t>A tipo: daugiau kaip 1,5 kg su baterija.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1564" w14:textId="77777777" w:rsidR="0044143A" w:rsidRPr="006C59C9" w:rsidRDefault="0044143A" w:rsidP="00551464">
            <w:pPr>
              <w:jc w:val="center"/>
            </w:pPr>
            <w:r w:rsidRPr="006C59C9">
              <w:t>0</w:t>
            </w:r>
          </w:p>
        </w:tc>
      </w:tr>
      <w:tr w:rsidR="0044143A" w:rsidRPr="006C59C9" w14:paraId="5EA7C213" w14:textId="77777777" w:rsidTr="005514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F41" w14:textId="77777777" w:rsidR="0044143A" w:rsidRDefault="0044143A" w:rsidP="00551464">
            <w:r>
              <w:t>4.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727" w14:textId="4F7A7A2F" w:rsidR="0044143A" w:rsidRDefault="0044143A" w:rsidP="00551464">
            <w:r>
              <w:t>Kompiuterio svoris</w:t>
            </w:r>
            <w:r>
              <w:rPr>
                <w:lang w:val="en-US"/>
              </w:rPr>
              <w:t xml:space="preserve"> </w:t>
            </w:r>
            <w:r>
              <w:t>B tipo: daugiau kaip 1,8 kg su baterija.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7448" w14:textId="77777777" w:rsidR="0044143A" w:rsidRPr="006C59C9" w:rsidRDefault="0044143A" w:rsidP="00551464">
            <w:pPr>
              <w:jc w:val="center"/>
            </w:pPr>
            <w:r>
              <w:t>0</w:t>
            </w:r>
          </w:p>
        </w:tc>
      </w:tr>
    </w:tbl>
    <w:p w14:paraId="64CD3D86" w14:textId="77777777" w:rsidR="0044143A" w:rsidRDefault="0044143A" w:rsidP="0044143A">
      <w:pPr>
        <w:pStyle w:val="prastasiniatinklio"/>
        <w:ind w:firstLine="567"/>
        <w:jc w:val="both"/>
        <w:rPr>
          <w:rFonts w:eastAsia="Times New Roman"/>
          <w:lang w:eastAsia="en-US"/>
        </w:rPr>
      </w:pPr>
    </w:p>
    <w:p w14:paraId="30BE29BA" w14:textId="77777777" w:rsidR="0044143A" w:rsidRDefault="0044143A" w:rsidP="0044143A">
      <w:pPr>
        <w:pStyle w:val="prastasiniatinklio"/>
        <w:ind w:firstLine="567"/>
        <w:jc w:val="both"/>
      </w:pPr>
      <w:r>
        <w:t xml:space="preserve">5. </w:t>
      </w:r>
      <w:r w:rsidRPr="00B969AD">
        <w:t>Tuo atveju, jei vertinant pasiūlymus daugiausiai balų surinkusio (-</w:t>
      </w:r>
      <w:proofErr w:type="spellStart"/>
      <w:r w:rsidRPr="00B969AD">
        <w:t>io</w:t>
      </w:r>
      <w:proofErr w:type="spellEnd"/>
      <w:r w:rsidRPr="00B969AD">
        <w:t>) dalyvio (-</w:t>
      </w:r>
      <w:proofErr w:type="spellStart"/>
      <w:r w:rsidRPr="00B969AD">
        <w:t>ių</w:t>
      </w:r>
      <w:proofErr w:type="spellEnd"/>
      <w:r w:rsidRPr="00B969AD">
        <w:t>) pasiūlymas (-ai) atmetamas (-i), bus perskaičiuojami kitų dalyvių surinkti ekonominio naudingumo balai.</w:t>
      </w:r>
    </w:p>
    <w:p w14:paraId="3A5BDE4B" w14:textId="77777777" w:rsidR="00DA50E3" w:rsidRDefault="00DA50E3"/>
    <w:sectPr w:rsidR="00DA50E3" w:rsidSect="0044143A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E7034"/>
    <w:multiLevelType w:val="multilevel"/>
    <w:tmpl w:val="8DF09416"/>
    <w:styleLink w:val="LFO10"/>
    <w:lvl w:ilvl="0">
      <w:start w:val="1"/>
      <w:numFmt w:val="decimal"/>
      <w:pStyle w:val="Tvarkospapunktis"/>
      <w:lvlText w:val="%1."/>
      <w:lvlJc w:val="left"/>
      <w:pPr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ind w:left="1584" w:hanging="648"/>
      </w:pPr>
    </w:lvl>
    <w:lvl w:ilvl="4">
      <w:start w:val="1"/>
      <w:numFmt w:val="decimal"/>
      <w:lvlText w:val="%1.%2.%3.%4.%5."/>
      <w:lvlJc w:val="left"/>
      <w:pPr>
        <w:ind w:left="2088" w:hanging="792"/>
      </w:pPr>
    </w:lvl>
    <w:lvl w:ilvl="5">
      <w:start w:val="1"/>
      <w:numFmt w:val="decimal"/>
      <w:lvlText w:val="%1.%2.%3.%4.%5.%6."/>
      <w:lvlJc w:val="left"/>
      <w:pPr>
        <w:ind w:left="2592" w:hanging="936"/>
      </w:pPr>
    </w:lvl>
    <w:lvl w:ilvl="6">
      <w:start w:val="1"/>
      <w:numFmt w:val="decimal"/>
      <w:lvlText w:val="%1.%2.%3.%4.%5.%6.%7."/>
      <w:lvlJc w:val="left"/>
      <w:pPr>
        <w:ind w:left="3096" w:hanging="1080"/>
      </w:pPr>
    </w:lvl>
    <w:lvl w:ilvl="7">
      <w:start w:val="1"/>
      <w:numFmt w:val="decimal"/>
      <w:lvlText w:val="%1.%2.%3.%4.%5.%6.%7.%8."/>
      <w:lvlJc w:val="left"/>
      <w:pPr>
        <w:ind w:left="3600" w:hanging="1224"/>
      </w:pPr>
    </w:lvl>
    <w:lvl w:ilvl="8">
      <w:start w:val="1"/>
      <w:numFmt w:val="decimal"/>
      <w:lvlText w:val="%1.%2.%3.%4.%5.%6.%7.%8.%9."/>
      <w:lvlJc w:val="left"/>
      <w:pPr>
        <w:ind w:left="4176" w:hanging="1440"/>
      </w:pPr>
    </w:lvl>
  </w:abstractNum>
  <w:num w:numId="1" w16cid:durableId="1149057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3A"/>
    <w:rsid w:val="000214AD"/>
    <w:rsid w:val="002772D9"/>
    <w:rsid w:val="00390AA9"/>
    <w:rsid w:val="0044143A"/>
    <w:rsid w:val="006440D6"/>
    <w:rsid w:val="00775D69"/>
    <w:rsid w:val="00DA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151833"/>
  <w15:chartTrackingRefBased/>
  <w15:docId w15:val="{0122EE6E-E36D-4371-9715-35A0D984A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4143A"/>
    <w:pPr>
      <w:spacing w:after="0" w:line="240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1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41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41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41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41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414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414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414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414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41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41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41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4143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4143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4143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4143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4143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4143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414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41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41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41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41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4143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4143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4143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41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4143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4143A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4143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arkospapunktis">
    <w:name w:val="Tvarkos papunktis"/>
    <w:basedOn w:val="prastasis"/>
    <w:rsid w:val="0044143A"/>
    <w:pPr>
      <w:numPr>
        <w:numId w:val="1"/>
      </w:numPr>
      <w:suppressAutoHyphens/>
      <w:autoSpaceDN w:val="0"/>
      <w:jc w:val="both"/>
      <w:textAlignment w:val="baseline"/>
    </w:pPr>
    <w:rPr>
      <w:rFonts w:eastAsia="Times New Roman"/>
      <w:szCs w:val="24"/>
      <w:lang w:eastAsia="lt-LT"/>
    </w:rPr>
  </w:style>
  <w:style w:type="numbering" w:customStyle="1" w:styleId="LFO10">
    <w:name w:val="LFO10"/>
    <w:basedOn w:val="Sraonra"/>
    <w:rsid w:val="0044143A"/>
    <w:pPr>
      <w:numPr>
        <w:numId w:val="1"/>
      </w:numPr>
    </w:pPr>
  </w:style>
  <w:style w:type="paragraph" w:styleId="prastasiniatinklio">
    <w:name w:val="Normal (Web)"/>
    <w:basedOn w:val="prastasis"/>
    <w:uiPriority w:val="99"/>
    <w:unhideWhenUsed/>
    <w:rsid w:val="0044143A"/>
    <w:rPr>
      <w:rFonts w:eastAsiaTheme="minorEastAsia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 Puišienė</cp:lastModifiedBy>
  <cp:revision>3</cp:revision>
  <dcterms:created xsi:type="dcterms:W3CDTF">2025-07-21T14:40:00Z</dcterms:created>
  <dcterms:modified xsi:type="dcterms:W3CDTF">2025-07-22T16:36:00Z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344955-f1cb-4023-a617-9c25c77a4bb4_Enabled">
    <vt:lpwstr>true</vt:lpwstr>
  </property>
  <property fmtid="{D5CDD505-2E9C-101B-9397-08002B2CF9AE}" pid="3" name="MSIP_Label_60344955-f1cb-4023-a617-9c25c77a4bb4_SetDate">
    <vt:lpwstr>2025-07-21T14:40:59Z</vt:lpwstr>
  </property>
  <property fmtid="{D5CDD505-2E9C-101B-9397-08002B2CF9AE}" pid="4" name="MSIP_Label_60344955-f1cb-4023-a617-9c25c77a4bb4_Method">
    <vt:lpwstr>Standard</vt:lpwstr>
  </property>
  <property fmtid="{D5CDD505-2E9C-101B-9397-08002B2CF9AE}" pid="5" name="MSIP_Label_60344955-f1cb-4023-a617-9c25c77a4bb4_Name">
    <vt:lpwstr>Bendras</vt:lpwstr>
  </property>
  <property fmtid="{D5CDD505-2E9C-101B-9397-08002B2CF9AE}" pid="6" name="MSIP_Label_60344955-f1cb-4023-a617-9c25c77a4bb4_SiteId">
    <vt:lpwstr>9c7a9e3c-1229-462f-8497-cef729988412</vt:lpwstr>
  </property>
  <property fmtid="{D5CDD505-2E9C-101B-9397-08002B2CF9AE}" pid="7" name="MSIP_Label_60344955-f1cb-4023-a617-9c25c77a4bb4_ActionId">
    <vt:lpwstr>3abdded3-5758-41f9-95de-76556cfe9ec3</vt:lpwstr>
  </property>
  <property fmtid="{D5CDD505-2E9C-101B-9397-08002B2CF9AE}" pid="8" name="MSIP_Label_60344955-f1cb-4023-a617-9c25c77a4bb4_ContentBits">
    <vt:lpwstr>0</vt:lpwstr>
  </property>
  <property fmtid="{D5CDD505-2E9C-101B-9397-08002B2CF9AE}" pid="9" name="MSIP_Label_60344955-f1cb-4023-a617-9c25c77a4bb4_Tag">
    <vt:lpwstr>10, 3, 0, 1</vt:lpwstr>
  </property>
</Properties>
</file>